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4224A6" w14:textId="77777777" w:rsidR="00012E5B" w:rsidRPr="00C660A5" w:rsidRDefault="009C626A" w:rsidP="00C660A5">
      <w:pPr>
        <w:spacing w:line="480" w:lineRule="auto"/>
        <w:jc w:val="right"/>
        <w:rPr>
          <w:rFonts w:asciiTheme="minorBidi" w:hAnsiTheme="minorBidi" w:cstheme="minorBidi"/>
          <w:sz w:val="24"/>
          <w:szCs w:val="24"/>
          <w:rtl/>
        </w:rPr>
      </w:pPr>
      <w:bookmarkStart w:id="0" w:name="_GoBack"/>
      <w:bookmarkEnd w:id="0"/>
      <w:r w:rsidRPr="00C660A5">
        <w:rPr>
          <w:rFonts w:asciiTheme="minorBidi" w:hAnsiTheme="minorBidi" w:cstheme="minorBidi"/>
          <w:sz w:val="24"/>
          <w:szCs w:val="24"/>
          <w:rtl/>
        </w:rPr>
        <w:tab/>
      </w:r>
      <w:r w:rsidRPr="00C660A5">
        <w:rPr>
          <w:rFonts w:asciiTheme="minorBidi" w:hAnsiTheme="minorBidi" w:cstheme="minorBidi"/>
          <w:sz w:val="24"/>
          <w:szCs w:val="24"/>
          <w:rtl/>
        </w:rPr>
        <w:tab/>
      </w:r>
      <w:r w:rsidRPr="00C660A5">
        <w:rPr>
          <w:rFonts w:asciiTheme="minorBidi" w:hAnsiTheme="minorBidi" w:cstheme="minorBidi"/>
          <w:sz w:val="24"/>
          <w:szCs w:val="24"/>
          <w:rtl/>
        </w:rPr>
        <w:tab/>
      </w:r>
      <w:r w:rsidRPr="00C660A5">
        <w:rPr>
          <w:rFonts w:asciiTheme="minorBidi" w:hAnsiTheme="minorBidi" w:cstheme="minorBidi"/>
          <w:sz w:val="24"/>
          <w:szCs w:val="24"/>
          <w:rtl/>
        </w:rPr>
        <w:tab/>
      </w:r>
      <w:r w:rsidRPr="00C660A5">
        <w:rPr>
          <w:rFonts w:asciiTheme="minorBidi" w:hAnsiTheme="minorBidi" w:cstheme="minorBidi"/>
          <w:sz w:val="24"/>
          <w:szCs w:val="24"/>
          <w:rtl/>
        </w:rPr>
        <w:tab/>
      </w:r>
      <w:r w:rsidRPr="00C660A5">
        <w:rPr>
          <w:rFonts w:asciiTheme="minorBidi" w:hAnsiTheme="minorBidi" w:cstheme="minorBidi"/>
          <w:sz w:val="24"/>
          <w:szCs w:val="24"/>
          <w:rtl/>
        </w:rPr>
        <w:tab/>
      </w:r>
      <w:r w:rsidRPr="00C660A5">
        <w:rPr>
          <w:rFonts w:asciiTheme="minorBidi" w:hAnsiTheme="minorBidi" w:cstheme="minorBidi"/>
          <w:sz w:val="24"/>
          <w:szCs w:val="24"/>
          <w:rtl/>
        </w:rPr>
        <w:tab/>
      </w:r>
      <w:r w:rsidRPr="00C660A5">
        <w:rPr>
          <w:rFonts w:asciiTheme="minorBidi" w:hAnsiTheme="minorBidi" w:cstheme="minorBidi"/>
          <w:sz w:val="24"/>
          <w:szCs w:val="24"/>
          <w:rtl/>
        </w:rPr>
        <w:tab/>
        <w:t>‏יום שני כ"ט תשרי תשע"ז</w:t>
      </w:r>
    </w:p>
    <w:p w14:paraId="144224A7" w14:textId="77777777" w:rsidR="009C626A" w:rsidRPr="00C660A5" w:rsidRDefault="009C626A" w:rsidP="00C660A5">
      <w:pPr>
        <w:spacing w:line="480" w:lineRule="auto"/>
        <w:jc w:val="right"/>
        <w:rPr>
          <w:rFonts w:asciiTheme="minorBidi" w:hAnsiTheme="minorBidi" w:cstheme="minorBidi"/>
          <w:sz w:val="24"/>
          <w:szCs w:val="24"/>
          <w:rtl/>
        </w:rPr>
      </w:pPr>
      <w:r w:rsidRPr="00C660A5">
        <w:rPr>
          <w:rFonts w:asciiTheme="minorBidi" w:hAnsiTheme="minorBidi" w:cstheme="minorBidi"/>
          <w:sz w:val="24"/>
          <w:szCs w:val="24"/>
          <w:rtl/>
        </w:rPr>
        <w:tab/>
      </w:r>
      <w:r w:rsidRPr="00C660A5">
        <w:rPr>
          <w:rFonts w:asciiTheme="minorBidi" w:hAnsiTheme="minorBidi" w:cstheme="minorBidi"/>
          <w:sz w:val="24"/>
          <w:szCs w:val="24"/>
          <w:rtl/>
        </w:rPr>
        <w:tab/>
      </w:r>
      <w:r w:rsidRPr="00C660A5">
        <w:rPr>
          <w:rFonts w:asciiTheme="minorBidi" w:hAnsiTheme="minorBidi" w:cstheme="minorBidi"/>
          <w:sz w:val="24"/>
          <w:szCs w:val="24"/>
          <w:rtl/>
        </w:rPr>
        <w:tab/>
      </w:r>
      <w:r w:rsidRPr="00C660A5">
        <w:rPr>
          <w:rFonts w:asciiTheme="minorBidi" w:hAnsiTheme="minorBidi" w:cstheme="minorBidi"/>
          <w:sz w:val="24"/>
          <w:szCs w:val="24"/>
          <w:rtl/>
        </w:rPr>
        <w:tab/>
      </w:r>
      <w:r w:rsidRPr="00C660A5">
        <w:rPr>
          <w:rFonts w:asciiTheme="minorBidi" w:hAnsiTheme="minorBidi" w:cstheme="minorBidi"/>
          <w:sz w:val="24"/>
          <w:szCs w:val="24"/>
          <w:rtl/>
        </w:rPr>
        <w:tab/>
      </w:r>
      <w:r w:rsidRPr="00C660A5">
        <w:rPr>
          <w:rFonts w:asciiTheme="minorBidi" w:hAnsiTheme="minorBidi" w:cstheme="minorBidi"/>
          <w:sz w:val="24"/>
          <w:szCs w:val="24"/>
          <w:rtl/>
        </w:rPr>
        <w:tab/>
      </w:r>
      <w:r w:rsidRPr="00C660A5">
        <w:rPr>
          <w:rFonts w:asciiTheme="minorBidi" w:hAnsiTheme="minorBidi" w:cstheme="minorBidi"/>
          <w:sz w:val="24"/>
          <w:szCs w:val="24"/>
          <w:rtl/>
        </w:rPr>
        <w:tab/>
      </w:r>
      <w:r w:rsidRPr="00C660A5">
        <w:rPr>
          <w:rFonts w:asciiTheme="minorBidi" w:hAnsiTheme="minorBidi" w:cstheme="minorBidi"/>
          <w:sz w:val="24"/>
          <w:szCs w:val="24"/>
          <w:rtl/>
        </w:rPr>
        <w:tab/>
        <w:t>‏31 אוקטובר 2016</w:t>
      </w:r>
    </w:p>
    <w:p w14:paraId="144224A8" w14:textId="77777777" w:rsidR="00095E05" w:rsidRPr="00C660A5" w:rsidRDefault="00095E05" w:rsidP="00C660A5">
      <w:pPr>
        <w:pStyle w:val="a0"/>
        <w:numPr>
          <w:ilvl w:val="0"/>
          <w:numId w:val="0"/>
        </w:numPr>
        <w:spacing w:line="480" w:lineRule="auto"/>
        <w:rPr>
          <w:rFonts w:asciiTheme="minorBidi" w:hAnsiTheme="minorBidi" w:cstheme="minorBidi"/>
          <w:sz w:val="24"/>
          <w:szCs w:val="24"/>
          <w:rtl/>
        </w:rPr>
      </w:pPr>
    </w:p>
    <w:p w14:paraId="144224A9" w14:textId="77777777" w:rsidR="00095E05" w:rsidRPr="00C660A5" w:rsidRDefault="00095E05" w:rsidP="00C660A5">
      <w:pPr>
        <w:pStyle w:val="a0"/>
        <w:numPr>
          <w:ilvl w:val="0"/>
          <w:numId w:val="0"/>
        </w:numPr>
        <w:spacing w:line="480" w:lineRule="auto"/>
        <w:jc w:val="center"/>
        <w:rPr>
          <w:rFonts w:asciiTheme="minorBidi" w:hAnsiTheme="minorBidi" w:cstheme="minorBidi"/>
          <w:b/>
          <w:bCs/>
          <w:sz w:val="24"/>
          <w:szCs w:val="24"/>
          <w:u w:val="single"/>
          <w:rtl/>
        </w:rPr>
      </w:pPr>
      <w:r w:rsidRPr="00C660A5">
        <w:rPr>
          <w:rFonts w:asciiTheme="minorBidi" w:hAnsiTheme="minorBidi" w:cstheme="minorBidi"/>
          <w:b/>
          <w:bCs/>
          <w:sz w:val="24"/>
          <w:szCs w:val="24"/>
          <w:u w:val="single"/>
          <w:rtl/>
        </w:rPr>
        <w:t>נימוקים לביצוע מיזם משותף עם מוסד שמואל נאמן</w:t>
      </w:r>
    </w:p>
    <w:p w14:paraId="144224AA" w14:textId="77777777" w:rsidR="00C660A5" w:rsidRDefault="00C660A5" w:rsidP="00C660A5">
      <w:pPr>
        <w:pStyle w:val="a1"/>
        <w:numPr>
          <w:ilvl w:val="0"/>
          <w:numId w:val="0"/>
        </w:numPr>
        <w:spacing w:line="480" w:lineRule="auto"/>
        <w:rPr>
          <w:rFonts w:asciiTheme="minorBidi" w:hAnsiTheme="minorBidi" w:cstheme="minorBidi"/>
          <w:sz w:val="24"/>
          <w:szCs w:val="24"/>
          <w:rtl/>
        </w:rPr>
      </w:pPr>
      <w:bookmarkStart w:id="1" w:name="_Ref311700559"/>
    </w:p>
    <w:p w14:paraId="144224AB" w14:textId="77777777" w:rsidR="00095E05" w:rsidRPr="00C660A5" w:rsidRDefault="00095E05" w:rsidP="00C660A5">
      <w:pPr>
        <w:pStyle w:val="a1"/>
        <w:numPr>
          <w:ilvl w:val="0"/>
          <w:numId w:val="0"/>
        </w:numPr>
        <w:spacing w:line="480" w:lineRule="auto"/>
        <w:rPr>
          <w:rFonts w:asciiTheme="minorBidi" w:hAnsiTheme="minorBidi" w:cstheme="minorBidi"/>
          <w:sz w:val="24"/>
          <w:szCs w:val="24"/>
          <w:u w:val="single"/>
          <w:rtl/>
        </w:rPr>
      </w:pPr>
      <w:r w:rsidRPr="00C660A5">
        <w:rPr>
          <w:rFonts w:asciiTheme="minorBidi" w:hAnsiTheme="minorBidi" w:cstheme="minorBidi"/>
          <w:sz w:val="24"/>
          <w:szCs w:val="24"/>
          <w:u w:val="single"/>
          <w:rtl/>
        </w:rPr>
        <w:t>המחויבות לביצוע הפעילות:</w:t>
      </w:r>
    </w:p>
    <w:p w14:paraId="144224AC" w14:textId="77777777" w:rsidR="00095E05" w:rsidRPr="00C660A5" w:rsidRDefault="00247BC4" w:rsidP="00C660A5">
      <w:pPr>
        <w:pStyle w:val="a0"/>
        <w:spacing w:line="480" w:lineRule="auto"/>
        <w:ind w:left="567"/>
        <w:rPr>
          <w:rFonts w:asciiTheme="minorBidi" w:hAnsiTheme="minorBidi" w:cstheme="minorBidi"/>
          <w:sz w:val="24"/>
          <w:szCs w:val="24"/>
        </w:rPr>
      </w:pPr>
      <w:r w:rsidRPr="00C660A5">
        <w:rPr>
          <w:rFonts w:asciiTheme="minorBidi" w:hAnsiTheme="minorBidi" w:cstheme="minorBidi"/>
          <w:sz w:val="24"/>
          <w:szCs w:val="24"/>
          <w:rtl/>
        </w:rPr>
        <w:t xml:space="preserve">משרדנו מפעיל את תכנית התשתיות מזה 21 שנים. בעשור הראשון (1995-2004) ביצע המשרד סקר על הפעלת התכנית ולאור הממצאים (פטנטים, מסחור ידע, מאמרים, העסקת סטודנטים) המשיך המשרד להפעיל את התכנית. גם בסקר השני שבוצע לגבי מחקרים ממומנים עד שנת 2010 </w:t>
      </w:r>
      <w:r w:rsidR="009F21DF" w:rsidRPr="00C660A5">
        <w:rPr>
          <w:rFonts w:asciiTheme="minorBidi" w:hAnsiTheme="minorBidi" w:cstheme="minorBidi"/>
          <w:sz w:val="24"/>
          <w:szCs w:val="24"/>
          <w:rtl/>
        </w:rPr>
        <w:t xml:space="preserve">המשיכה המגמה </w:t>
      </w:r>
      <w:r w:rsidR="00575C90" w:rsidRPr="00C660A5">
        <w:rPr>
          <w:rFonts w:asciiTheme="minorBidi" w:hAnsiTheme="minorBidi" w:cstheme="minorBidi"/>
          <w:sz w:val="24"/>
          <w:szCs w:val="24"/>
          <w:rtl/>
        </w:rPr>
        <w:t>עם ממצאים דומים.</w:t>
      </w:r>
    </w:p>
    <w:p w14:paraId="144224AD" w14:textId="77777777" w:rsidR="00575C90" w:rsidRPr="00C660A5" w:rsidRDefault="00575C90" w:rsidP="00C660A5">
      <w:pPr>
        <w:pStyle w:val="a0"/>
        <w:spacing w:line="480" w:lineRule="auto"/>
        <w:ind w:left="567"/>
        <w:rPr>
          <w:rFonts w:asciiTheme="minorBidi" w:hAnsiTheme="minorBidi" w:cstheme="minorBidi"/>
          <w:sz w:val="24"/>
          <w:szCs w:val="24"/>
        </w:rPr>
      </w:pPr>
      <w:r w:rsidRPr="00C660A5">
        <w:rPr>
          <w:rFonts w:asciiTheme="minorBidi" w:hAnsiTheme="minorBidi" w:cstheme="minorBidi"/>
          <w:sz w:val="24"/>
          <w:szCs w:val="24"/>
          <w:rtl/>
        </w:rPr>
        <w:t xml:space="preserve">החשב הכללי הנחה את המשרד לבצע סקר נוסף לגבי מחקרים הממומנים עד שנת 2015 על מנת לבחון את נושא הקניין הרוחני, לרבות תמלוגים. </w:t>
      </w:r>
    </w:p>
    <w:p w14:paraId="144224AE" w14:textId="77777777" w:rsidR="00C660A5" w:rsidRDefault="00C660A5" w:rsidP="00C660A5">
      <w:pPr>
        <w:pStyle w:val="a1"/>
        <w:numPr>
          <w:ilvl w:val="0"/>
          <w:numId w:val="0"/>
        </w:numPr>
        <w:spacing w:line="480" w:lineRule="auto"/>
        <w:rPr>
          <w:rFonts w:asciiTheme="minorBidi" w:hAnsiTheme="minorBidi" w:cstheme="minorBidi"/>
          <w:sz w:val="24"/>
          <w:szCs w:val="24"/>
          <w:u w:val="single"/>
          <w:rtl/>
        </w:rPr>
      </w:pPr>
    </w:p>
    <w:p w14:paraId="144224AF" w14:textId="77777777" w:rsidR="00575C90" w:rsidRPr="00C660A5" w:rsidRDefault="00575C90" w:rsidP="00C660A5">
      <w:pPr>
        <w:pStyle w:val="a1"/>
        <w:numPr>
          <w:ilvl w:val="0"/>
          <w:numId w:val="0"/>
        </w:numPr>
        <w:spacing w:line="480" w:lineRule="auto"/>
        <w:rPr>
          <w:rFonts w:asciiTheme="minorBidi" w:hAnsiTheme="minorBidi" w:cstheme="minorBidi"/>
          <w:sz w:val="24"/>
          <w:szCs w:val="24"/>
          <w:u w:val="single"/>
          <w:rtl/>
        </w:rPr>
      </w:pPr>
      <w:r w:rsidRPr="00C660A5">
        <w:rPr>
          <w:rFonts w:asciiTheme="minorBidi" w:hAnsiTheme="minorBidi" w:cstheme="minorBidi"/>
          <w:sz w:val="24"/>
          <w:szCs w:val="24"/>
          <w:u w:val="single"/>
          <w:rtl/>
        </w:rPr>
        <w:t>היוזמה לביצוע הפעילות:</w:t>
      </w:r>
    </w:p>
    <w:p w14:paraId="144224B0" w14:textId="77777777" w:rsidR="00575C90" w:rsidRPr="00C660A5" w:rsidRDefault="00466731" w:rsidP="00C660A5">
      <w:pPr>
        <w:pStyle w:val="a0"/>
        <w:numPr>
          <w:ilvl w:val="0"/>
          <w:numId w:val="0"/>
        </w:numPr>
        <w:spacing w:line="480" w:lineRule="auto"/>
        <w:rPr>
          <w:rFonts w:asciiTheme="minorBidi" w:hAnsiTheme="minorBidi" w:cstheme="minorBidi"/>
          <w:sz w:val="24"/>
          <w:szCs w:val="24"/>
          <w:rtl/>
        </w:rPr>
      </w:pPr>
      <w:r w:rsidRPr="00C660A5">
        <w:rPr>
          <w:rFonts w:asciiTheme="minorBidi" w:hAnsiTheme="minorBidi" w:cstheme="minorBidi"/>
          <w:sz w:val="24"/>
          <w:szCs w:val="24"/>
          <w:rtl/>
        </w:rPr>
        <w:t>לאור ההצלחה של שני הסקרים שבוצעו ע"י מוסד שמואל נאמן אנו רואים לנכון להמשיך את המיזם עם מוסד שמואל נאמן מאחר ומדובר בכלים אשר כבר קיימים ברשותם והם נחשבים למומחים בנושא.</w:t>
      </w:r>
    </w:p>
    <w:p w14:paraId="144224B1" w14:textId="77777777" w:rsidR="00466731" w:rsidRPr="00C660A5" w:rsidRDefault="00466731" w:rsidP="00C660A5">
      <w:pPr>
        <w:pStyle w:val="a0"/>
        <w:numPr>
          <w:ilvl w:val="0"/>
          <w:numId w:val="0"/>
        </w:numPr>
        <w:spacing w:line="480" w:lineRule="auto"/>
        <w:rPr>
          <w:rFonts w:asciiTheme="minorBidi" w:hAnsiTheme="minorBidi" w:cstheme="minorBidi"/>
          <w:sz w:val="24"/>
          <w:szCs w:val="24"/>
          <w:rtl/>
        </w:rPr>
      </w:pPr>
    </w:p>
    <w:p w14:paraId="144224B2" w14:textId="77777777" w:rsidR="00466731" w:rsidRPr="00C660A5" w:rsidRDefault="000918FB" w:rsidP="00C660A5">
      <w:pPr>
        <w:pStyle w:val="a1"/>
        <w:numPr>
          <w:ilvl w:val="0"/>
          <w:numId w:val="0"/>
        </w:numPr>
        <w:spacing w:line="480" w:lineRule="auto"/>
        <w:rPr>
          <w:rFonts w:asciiTheme="minorBidi" w:hAnsiTheme="minorBidi" w:cstheme="minorBidi"/>
          <w:sz w:val="24"/>
          <w:szCs w:val="24"/>
          <w:u w:val="single"/>
          <w:rtl/>
        </w:rPr>
      </w:pPr>
      <w:r w:rsidRPr="00C660A5">
        <w:rPr>
          <w:rFonts w:asciiTheme="minorBidi" w:hAnsiTheme="minorBidi" w:cstheme="minorBidi"/>
          <w:sz w:val="24"/>
          <w:szCs w:val="24"/>
          <w:u w:val="single"/>
          <w:rtl/>
        </w:rPr>
        <w:t>מידת המעורבות בעת ביצוע הפעילות:</w:t>
      </w:r>
    </w:p>
    <w:p w14:paraId="144224B3" w14:textId="77777777" w:rsidR="000918FB" w:rsidRPr="00C660A5" w:rsidRDefault="00C660A5" w:rsidP="00C660A5">
      <w:pPr>
        <w:pStyle w:val="a0"/>
        <w:numPr>
          <w:ilvl w:val="0"/>
          <w:numId w:val="0"/>
        </w:numPr>
        <w:spacing w:line="480" w:lineRule="auto"/>
        <w:rPr>
          <w:rFonts w:asciiTheme="minorBidi" w:hAnsiTheme="minorBidi" w:cstheme="minorBidi"/>
          <w:sz w:val="24"/>
          <w:szCs w:val="24"/>
          <w:rtl/>
        </w:rPr>
      </w:pPr>
      <w:r w:rsidRPr="00C660A5">
        <w:rPr>
          <w:rFonts w:asciiTheme="minorBidi" w:hAnsiTheme="minorBidi" w:cstheme="minorBidi"/>
          <w:sz w:val="24"/>
          <w:szCs w:val="24"/>
          <w:rtl/>
        </w:rPr>
        <w:t>במקרה זה, המשרד מכתיב את תנאיו לגבי ביצוע הסקר לרבות, ניסוח השאלות המופנות למבצעי המחקרים.</w:t>
      </w:r>
    </w:p>
    <w:p w14:paraId="144224B4" w14:textId="77777777" w:rsidR="00C660A5" w:rsidRPr="00C660A5" w:rsidRDefault="00C660A5" w:rsidP="00C660A5">
      <w:pPr>
        <w:pStyle w:val="a0"/>
        <w:numPr>
          <w:ilvl w:val="0"/>
          <w:numId w:val="0"/>
        </w:numPr>
        <w:spacing w:line="480" w:lineRule="auto"/>
        <w:rPr>
          <w:rFonts w:asciiTheme="minorBidi" w:hAnsiTheme="minorBidi" w:cstheme="minorBidi"/>
          <w:sz w:val="24"/>
          <w:szCs w:val="24"/>
          <w:rtl/>
        </w:rPr>
      </w:pPr>
    </w:p>
    <w:p w14:paraId="144224B5" w14:textId="77777777" w:rsidR="000918FB" w:rsidRPr="00C660A5" w:rsidRDefault="00C660A5" w:rsidP="00C660A5">
      <w:pPr>
        <w:pStyle w:val="a0"/>
        <w:numPr>
          <w:ilvl w:val="0"/>
          <w:numId w:val="0"/>
        </w:numPr>
        <w:spacing w:line="480" w:lineRule="auto"/>
        <w:rPr>
          <w:rFonts w:asciiTheme="minorBidi" w:hAnsiTheme="minorBidi" w:cstheme="minorBidi"/>
          <w:sz w:val="24"/>
          <w:szCs w:val="24"/>
        </w:rPr>
      </w:pPr>
      <w:r w:rsidRPr="00C660A5">
        <w:rPr>
          <w:rFonts w:asciiTheme="minorBidi" w:hAnsiTheme="minorBidi" w:cstheme="minorBidi"/>
          <w:b/>
          <w:bCs/>
          <w:sz w:val="24"/>
          <w:szCs w:val="24"/>
          <w:rtl/>
        </w:rPr>
        <w:t>לסיכום</w:t>
      </w:r>
      <w:r w:rsidRPr="00C660A5">
        <w:rPr>
          <w:rFonts w:asciiTheme="minorBidi" w:hAnsiTheme="minorBidi" w:cstheme="minorBidi"/>
          <w:sz w:val="24"/>
          <w:szCs w:val="24"/>
          <w:rtl/>
        </w:rPr>
        <w:t xml:space="preserve">, </w:t>
      </w:r>
      <w:proofErr w:type="spellStart"/>
      <w:r w:rsidRPr="00C660A5">
        <w:rPr>
          <w:rFonts w:asciiTheme="minorBidi" w:hAnsiTheme="minorBidi" w:cstheme="minorBidi"/>
          <w:sz w:val="24"/>
          <w:szCs w:val="24"/>
          <w:rtl/>
        </w:rPr>
        <w:t>החשבות</w:t>
      </w:r>
      <w:proofErr w:type="spellEnd"/>
      <w:r w:rsidRPr="00C660A5">
        <w:rPr>
          <w:rFonts w:asciiTheme="minorBidi" w:hAnsiTheme="minorBidi" w:cstheme="minorBidi"/>
          <w:sz w:val="24"/>
          <w:szCs w:val="24"/>
          <w:rtl/>
        </w:rPr>
        <w:t xml:space="preserve"> במשרדנו בתיאום עם סגן החשב הכללי רואה בברכה יוזמה זו אשר תשליך על קביעת הנוהל בענ</w:t>
      </w:r>
      <w:r>
        <w:rPr>
          <w:rFonts w:asciiTheme="minorBidi" w:hAnsiTheme="minorBidi" w:cstheme="minorBidi"/>
          <w:sz w:val="24"/>
          <w:szCs w:val="24"/>
          <w:rtl/>
        </w:rPr>
        <w:t>יין מימון מחקרים והקניין הרוחני</w:t>
      </w:r>
      <w:r>
        <w:rPr>
          <w:rFonts w:asciiTheme="minorBidi" w:hAnsiTheme="minorBidi" w:cstheme="minorBidi" w:hint="cs"/>
          <w:sz w:val="24"/>
          <w:szCs w:val="24"/>
          <w:rtl/>
        </w:rPr>
        <w:t>.</w:t>
      </w:r>
    </w:p>
    <w:bookmarkEnd w:id="1"/>
    <w:p w14:paraId="144224B6" w14:textId="77777777" w:rsidR="00095E05" w:rsidRPr="00C660A5" w:rsidRDefault="00C660A5" w:rsidP="00C660A5">
      <w:pPr>
        <w:spacing w:line="480" w:lineRule="auto"/>
        <w:jc w:val="right"/>
        <w:rPr>
          <w:rFonts w:asciiTheme="minorBidi" w:hAnsiTheme="minorBidi" w:cstheme="minorBidi"/>
          <w:sz w:val="24"/>
          <w:szCs w:val="24"/>
          <w:rtl/>
        </w:rPr>
      </w:pPr>
      <w:r>
        <w:rPr>
          <w:rFonts w:asciiTheme="minorBidi" w:hAnsiTheme="minorBidi" w:cstheme="minorBidi" w:hint="cs"/>
          <w:sz w:val="24"/>
          <w:szCs w:val="24"/>
          <w:rtl/>
        </w:rPr>
        <w:t xml:space="preserve">רשם: אבי </w:t>
      </w:r>
      <w:proofErr w:type="spellStart"/>
      <w:r>
        <w:rPr>
          <w:rFonts w:asciiTheme="minorBidi" w:hAnsiTheme="minorBidi" w:cstheme="minorBidi" w:hint="cs"/>
          <w:sz w:val="24"/>
          <w:szCs w:val="24"/>
          <w:rtl/>
        </w:rPr>
        <w:t>ענתי</w:t>
      </w:r>
      <w:proofErr w:type="spellEnd"/>
      <w:r>
        <w:rPr>
          <w:rFonts w:asciiTheme="minorBidi" w:hAnsiTheme="minorBidi" w:cstheme="minorBidi" w:hint="cs"/>
          <w:sz w:val="24"/>
          <w:szCs w:val="24"/>
          <w:rtl/>
        </w:rPr>
        <w:t>, סמנכ"ל תיאום, תכנון ובקרה</w:t>
      </w:r>
    </w:p>
    <w:sectPr w:rsidR="00095E05" w:rsidRPr="00C660A5" w:rsidSect="00023B9B">
      <w:headerReference w:type="first" r:id="rId11"/>
      <w:footerReference w:type="first" r:id="rId12"/>
      <w:pgSz w:w="11907" w:h="16840" w:code="9"/>
      <w:pgMar w:top="1191" w:right="1134" w:bottom="794" w:left="1134" w:header="720" w:footer="51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4224B9" w14:textId="77777777" w:rsidR="009C626A" w:rsidRDefault="009C626A">
      <w:r>
        <w:separator/>
      </w:r>
    </w:p>
  </w:endnote>
  <w:endnote w:type="continuationSeparator" w:id="0">
    <w:p w14:paraId="144224BA" w14:textId="77777777" w:rsidR="009C626A" w:rsidRDefault="009C62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4224C1" w14:textId="77777777" w:rsidR="00012E5B" w:rsidRDefault="009C626A" w:rsidP="000D64A7">
    <w:pPr>
      <w:pStyle w:val="a8"/>
      <w:jc w:val="center"/>
      <w:rPr>
        <w:szCs w:val="20"/>
        <w:rtl/>
      </w:rPr>
    </w:pPr>
    <w:r>
      <w:rPr>
        <w:noProof/>
        <w:color w:val="000080"/>
        <w:spacing w:val="15"/>
        <w:sz w:val="18"/>
        <w:szCs w:val="20"/>
        <w:rtl/>
      </w:rPr>
      <mc:AlternateContent>
        <mc:Choice Requires="wps">
          <w:drawing>
            <wp:anchor distT="0" distB="0" distL="114300" distR="114300" simplePos="0" relativeHeight="251656192" behindDoc="0" locked="0" layoutInCell="1" allowOverlap="1" wp14:anchorId="144224CB" wp14:editId="144224CC">
              <wp:simplePos x="0" y="0"/>
              <wp:positionH relativeFrom="column">
                <wp:posOffset>-21590</wp:posOffset>
              </wp:positionH>
              <wp:positionV relativeFrom="paragraph">
                <wp:posOffset>36195</wp:posOffset>
              </wp:positionV>
              <wp:extent cx="6172200" cy="0"/>
              <wp:effectExtent l="6985" t="7620" r="12065" b="1143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left:0;text-align:lef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" strokecolor="navy"/>
          </w:pict>
        </mc:Fallback>
      </mc:AlternateContent>
    </w:r>
  </w:p>
  <w:p w14:paraId="144224C2" w14:textId="77777777" w:rsidR="00012E5B" w:rsidRDefault="00012E5B" w:rsidP="00BB08C5">
    <w:pPr>
      <w:pStyle w:val="a8"/>
      <w:tabs>
        <w:tab w:val="clear" w:pos="8306"/>
      </w:tabs>
      <w:ind w:left="567" w:hanging="567"/>
      <w:jc w:val="center"/>
      <w:rPr>
        <w:rFonts w:cs="David"/>
        <w:b/>
        <w:bCs/>
        <w:color w:val="000066"/>
        <w:spacing w:val="2"/>
        <w:szCs w:val="20"/>
        <w:rtl/>
      </w:rPr>
    </w:pPr>
    <w:r w:rsidRPr="00017283">
      <w:rPr>
        <w:rFonts w:cs="David" w:hint="cs"/>
        <w:b/>
        <w:bCs/>
        <w:color w:val="000066"/>
        <w:spacing w:val="2"/>
        <w:szCs w:val="20"/>
        <w:rtl/>
      </w:rPr>
      <w:t xml:space="preserve">קרית בגין </w:t>
    </w:r>
    <w:r w:rsidRPr="00017283">
      <w:rPr>
        <w:rFonts w:cs="David"/>
        <w:b/>
        <w:bCs/>
        <w:color w:val="000066"/>
        <w:spacing w:val="2"/>
        <w:szCs w:val="20"/>
        <w:rtl/>
      </w:rPr>
      <w:t>–</w:t>
    </w:r>
    <w:r w:rsidRPr="00017283">
      <w:rPr>
        <w:rFonts w:cs="David" w:hint="cs"/>
        <w:b/>
        <w:bCs/>
        <w:color w:val="000066"/>
        <w:spacing w:val="2"/>
        <w:szCs w:val="20"/>
        <w:rtl/>
      </w:rPr>
      <w:t xml:space="preserve"> קרית הממשלה (המזרחית)</w:t>
    </w:r>
    <w:r w:rsidRPr="001A7746">
      <w:rPr>
        <w:rFonts w:cs="David" w:hint="cs"/>
        <w:b/>
        <w:bCs/>
        <w:color w:val="000066"/>
        <w:spacing w:val="2"/>
        <w:szCs w:val="20"/>
        <w:rtl/>
      </w:rPr>
      <w:t xml:space="preserve">, </w:t>
    </w:r>
    <w:r>
      <w:rPr>
        <w:rFonts w:cs="David" w:hint="cs"/>
        <w:b/>
        <w:bCs/>
        <w:color w:val="000066"/>
        <w:spacing w:val="2"/>
        <w:szCs w:val="20"/>
        <w:rtl/>
      </w:rPr>
      <w:t xml:space="preserve">רח' </w:t>
    </w:r>
    <w:proofErr w:type="spellStart"/>
    <w:r>
      <w:rPr>
        <w:rFonts w:cs="David" w:hint="cs"/>
        <w:b/>
        <w:bCs/>
        <w:color w:val="000066"/>
        <w:spacing w:val="2"/>
        <w:szCs w:val="20"/>
        <w:rtl/>
      </w:rPr>
      <w:t>קלרמון</w:t>
    </w:r>
    <w:proofErr w:type="spellEnd"/>
    <w:r>
      <w:rPr>
        <w:rFonts w:cs="David" w:hint="cs"/>
        <w:b/>
        <w:bCs/>
        <w:color w:val="000066"/>
        <w:spacing w:val="2"/>
        <w:szCs w:val="20"/>
        <w:rtl/>
      </w:rPr>
      <w:t xml:space="preserve"> </w:t>
    </w:r>
    <w:proofErr w:type="spellStart"/>
    <w:r>
      <w:rPr>
        <w:rFonts w:cs="David" w:hint="cs"/>
        <w:b/>
        <w:bCs/>
        <w:color w:val="000066"/>
        <w:spacing w:val="2"/>
        <w:szCs w:val="20"/>
        <w:rtl/>
      </w:rPr>
      <w:t>גאנו</w:t>
    </w:r>
    <w:proofErr w:type="spellEnd"/>
    <w:r>
      <w:rPr>
        <w:rFonts w:cs="David" w:hint="cs"/>
        <w:b/>
        <w:bCs/>
        <w:color w:val="000066"/>
        <w:spacing w:val="2"/>
        <w:szCs w:val="20"/>
        <w:rtl/>
      </w:rPr>
      <w:t xml:space="preserve">, </w:t>
    </w:r>
    <w:r w:rsidRPr="001A7746">
      <w:rPr>
        <w:rFonts w:cs="David" w:hint="cs"/>
        <w:b/>
        <w:bCs/>
        <w:color w:val="000066"/>
        <w:spacing w:val="2"/>
        <w:szCs w:val="20"/>
        <w:rtl/>
      </w:rPr>
      <w:t>בניין ג', ת.ד. 49100, ירושלים 91490</w:t>
    </w:r>
    <w:r w:rsidR="000F243E">
      <w:rPr>
        <w:rFonts w:cs="David" w:hint="cs"/>
        <w:b/>
        <w:bCs/>
        <w:color w:val="000066"/>
        <w:spacing w:val="2"/>
        <w:szCs w:val="20"/>
        <w:rtl/>
      </w:rPr>
      <w:t>02</w:t>
    </w:r>
    <w:r w:rsidRPr="001A7746">
      <w:rPr>
        <w:rFonts w:cs="David" w:hint="cs"/>
        <w:b/>
        <w:bCs/>
        <w:color w:val="000066"/>
        <w:spacing w:val="2"/>
        <w:szCs w:val="20"/>
        <w:rtl/>
      </w:rPr>
      <w:t xml:space="preserve">, </w:t>
    </w:r>
  </w:p>
  <w:p w14:paraId="144224C3" w14:textId="77777777" w:rsidR="00012E5B" w:rsidRDefault="00012E5B" w:rsidP="00093CA6">
    <w:pPr>
      <w:pStyle w:val="a8"/>
      <w:tabs>
        <w:tab w:val="clear" w:pos="8306"/>
      </w:tabs>
      <w:ind w:left="567" w:hanging="567"/>
      <w:jc w:val="center"/>
      <w:rPr>
        <w:rFonts w:cs="David"/>
        <w:color w:val="000066"/>
        <w:spacing w:val="22"/>
        <w:sz w:val="18"/>
        <w:szCs w:val="20"/>
        <w:rtl/>
      </w:rPr>
    </w:pPr>
    <w:r w:rsidRPr="001A7746">
      <w:rPr>
        <w:rFonts w:cs="David" w:hint="cs"/>
        <w:b/>
        <w:bCs/>
        <w:color w:val="000066"/>
        <w:spacing w:val="2"/>
        <w:szCs w:val="20"/>
        <w:rtl/>
      </w:rPr>
      <w:t>טל': 02-54111</w:t>
    </w:r>
    <w:r>
      <w:rPr>
        <w:rFonts w:cs="David" w:hint="cs"/>
        <w:b/>
        <w:bCs/>
        <w:color w:val="000066"/>
        <w:spacing w:val="2"/>
        <w:szCs w:val="20"/>
        <w:rtl/>
      </w:rPr>
      <w:t>73/170/805</w:t>
    </w:r>
    <w:r w:rsidRPr="001A7746">
      <w:rPr>
        <w:rFonts w:cs="David" w:hint="cs"/>
        <w:b/>
        <w:bCs/>
        <w:color w:val="000066"/>
        <w:spacing w:val="2"/>
        <w:szCs w:val="20"/>
        <w:rtl/>
      </w:rPr>
      <w:t>,</w:t>
    </w:r>
    <w:r>
      <w:rPr>
        <w:rFonts w:cs="David" w:hint="cs"/>
        <w:b/>
        <w:bCs/>
        <w:color w:val="000066"/>
        <w:spacing w:val="2"/>
        <w:szCs w:val="20"/>
        <w:rtl/>
      </w:rPr>
      <w:t xml:space="preserve"> </w:t>
    </w:r>
    <w:r w:rsidRPr="001A7746">
      <w:rPr>
        <w:rFonts w:cs="David" w:hint="cs"/>
        <w:b/>
        <w:bCs/>
        <w:color w:val="000066"/>
        <w:spacing w:val="2"/>
        <w:szCs w:val="20"/>
        <w:rtl/>
      </w:rPr>
      <w:t>פקס': 02-</w:t>
    </w:r>
    <w:r>
      <w:rPr>
        <w:rFonts w:cs="David" w:hint="cs"/>
        <w:b/>
        <w:bCs/>
        <w:color w:val="000066"/>
        <w:spacing w:val="2"/>
        <w:szCs w:val="20"/>
        <w:rtl/>
      </w:rPr>
      <w:t xml:space="preserve">5823030, </w:t>
    </w:r>
    <w:r w:rsidRPr="001A7746">
      <w:rPr>
        <w:rFonts w:cs="David"/>
        <w:color w:val="000066"/>
        <w:spacing w:val="22"/>
        <w:sz w:val="18"/>
        <w:szCs w:val="20"/>
        <w:rtl/>
      </w:rPr>
      <w:t xml:space="preserve">דואר אלקטרוני: </w:t>
    </w:r>
    <w:hyperlink r:id="rId1" w:history="1">
      <w:r w:rsidRPr="00320105">
        <w:rPr>
          <w:rStyle w:val="Hyperlink"/>
          <w:rFonts w:cs="David"/>
          <w:spacing w:val="22"/>
          <w:sz w:val="18"/>
          <w:szCs w:val="20"/>
        </w:rPr>
        <w:t>avi@most.gov.il</w:t>
      </w:r>
    </w:hyperlink>
    <w:r w:rsidRPr="001A7746">
      <w:rPr>
        <w:rFonts w:cs="David" w:hint="cs"/>
        <w:color w:val="000066"/>
        <w:spacing w:val="22"/>
        <w:sz w:val="18"/>
        <w:szCs w:val="20"/>
        <w:rtl/>
      </w:rPr>
      <w:t xml:space="preserve">  </w:t>
    </w:r>
  </w:p>
  <w:p w14:paraId="144224C4" w14:textId="77777777" w:rsidR="00012E5B" w:rsidRPr="00BB08C5" w:rsidRDefault="00012E5B" w:rsidP="00093CA6">
    <w:pPr>
      <w:pStyle w:val="a8"/>
      <w:tabs>
        <w:tab w:val="clear" w:pos="8306"/>
      </w:tabs>
      <w:ind w:left="567" w:hanging="567"/>
      <w:jc w:val="center"/>
      <w:rPr>
        <w:rFonts w:cs="David"/>
        <w:b/>
        <w:bCs/>
        <w:color w:val="000066"/>
        <w:spacing w:val="2"/>
        <w:szCs w:val="20"/>
        <w:rtl/>
      </w:rPr>
    </w:pPr>
    <w:r w:rsidRPr="001A7746">
      <w:rPr>
        <w:rFonts w:cs="David"/>
        <w:color w:val="000066"/>
        <w:spacing w:val="22"/>
        <w:sz w:val="18"/>
        <w:szCs w:val="20"/>
        <w:rtl/>
      </w:rPr>
      <w:t>כתובת אתר המשרד באינטרנט:</w:t>
    </w:r>
    <w:r>
      <w:rPr>
        <w:rFonts w:cs="David"/>
        <w:color w:val="000066"/>
        <w:spacing w:val="22"/>
        <w:sz w:val="18"/>
        <w:szCs w:val="20"/>
      </w:rPr>
      <w:t xml:space="preserve"> </w:t>
    </w:r>
    <w:hyperlink r:id="rId2" w:history="1">
      <w:r w:rsidRPr="00320105">
        <w:rPr>
          <w:rStyle w:val="Hyperlink"/>
          <w:rFonts w:cs="David"/>
          <w:spacing w:val="22"/>
          <w:sz w:val="18"/>
          <w:szCs w:val="20"/>
        </w:rPr>
        <w:t>http://www.most.gov.il</w:t>
      </w:r>
    </w:hyperlink>
    <w:r>
      <w:rPr>
        <w:rFonts w:cs="David"/>
        <w:color w:val="000066"/>
        <w:spacing w:val="22"/>
        <w:sz w:val="18"/>
        <w:szCs w:val="20"/>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4224B7" w14:textId="77777777" w:rsidR="009C626A" w:rsidRDefault="009C626A">
      <w:r>
        <w:separator/>
      </w:r>
    </w:p>
  </w:footnote>
  <w:footnote w:type="continuationSeparator" w:id="0">
    <w:p w14:paraId="144224B8" w14:textId="77777777" w:rsidR="009C626A" w:rsidRDefault="009C626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4224BB" w14:textId="77777777" w:rsidR="00012E5B" w:rsidRPr="006D3AAD" w:rsidRDefault="009C626A" w:rsidP="006D3AAD">
    <w:pPr>
      <w:pStyle w:val="a6"/>
      <w:rPr>
        <w:sz w:val="10"/>
        <w:szCs w:val="10"/>
      </w:rPr>
    </w:pPr>
    <w:r>
      <w:rPr>
        <w:noProof/>
      </w:rPr>
      <w:drawing>
        <wp:anchor distT="0" distB="0" distL="114300" distR="114300" simplePos="0" relativeHeight="251659264" behindDoc="0" locked="0" layoutInCell="1" allowOverlap="1" wp14:anchorId="144224C5" wp14:editId="144224C6">
          <wp:simplePos x="0" y="0"/>
          <wp:positionH relativeFrom="column">
            <wp:posOffset>2884170</wp:posOffset>
          </wp:positionH>
          <wp:positionV relativeFrom="paragraph">
            <wp:posOffset>-170180</wp:posOffset>
          </wp:positionV>
          <wp:extent cx="489585" cy="629920"/>
          <wp:effectExtent l="0" t="0" r="5715" b="0"/>
          <wp:wrapNone/>
          <wp:docPr id="5" name="תמונה 5"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89585" cy="62992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8240" behindDoc="0" locked="0" layoutInCell="1" allowOverlap="1" wp14:anchorId="144224C7" wp14:editId="144224C8">
              <wp:simplePos x="0" y="0"/>
              <wp:positionH relativeFrom="column">
                <wp:posOffset>-207645</wp:posOffset>
              </wp:positionH>
              <wp:positionV relativeFrom="paragraph">
                <wp:posOffset>-26670</wp:posOffset>
              </wp:positionV>
              <wp:extent cx="6515100" cy="1143000"/>
              <wp:effectExtent l="1905" t="1905" r="0" b="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5100" cy="1143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4224CD" w14:textId="77777777" w:rsidR="00012E5B" w:rsidRPr="00D70C95" w:rsidRDefault="00012E5B">
                          <w:pPr>
                            <w:rPr>
                              <w:b/>
                              <w:bCs/>
                              <w:color w:val="000080"/>
                              <w:rtl/>
                            </w:rPr>
                          </w:pPr>
                          <w:r w:rsidRPr="00D70C95">
                            <w:rPr>
                              <w:rFonts w:cs="David" w:hint="cs"/>
                              <w:b/>
                              <w:bCs/>
                              <w:color w:val="000080"/>
                              <w:sz w:val="31"/>
                              <w:szCs w:val="31"/>
                              <w:rtl/>
                            </w:rPr>
                            <w:t>מדינת ישראל</w:t>
                          </w:r>
                          <w:r>
                            <w:rPr>
                              <w:rFonts w:hint="cs"/>
                              <w:b/>
                              <w:bCs/>
                              <w:color w:val="000080"/>
                              <w:rtl/>
                            </w:rPr>
                            <w:tab/>
                          </w:r>
                          <w:r>
                            <w:rPr>
                              <w:rFonts w:hint="cs"/>
                              <w:b/>
                              <w:bCs/>
                              <w:color w:val="000080"/>
                              <w:rtl/>
                            </w:rPr>
                            <w:tab/>
                          </w:r>
                          <w:r>
                            <w:rPr>
                              <w:rFonts w:hint="cs"/>
                              <w:b/>
                              <w:bCs/>
                              <w:color w:val="000080"/>
                              <w:rtl/>
                            </w:rPr>
                            <w:tab/>
                          </w:r>
                          <w:r>
                            <w:rPr>
                              <w:rFonts w:hint="cs"/>
                              <w:b/>
                              <w:bCs/>
                              <w:color w:val="000080"/>
                              <w:rtl/>
                            </w:rPr>
                            <w:tab/>
                          </w:r>
                          <w:r w:rsidRPr="00D70C95">
                            <w:rPr>
                              <w:rFonts w:hint="cs"/>
                              <w:b/>
                              <w:bCs/>
                              <w:color w:val="000080"/>
                              <w:rtl/>
                            </w:rPr>
                            <w:tab/>
                          </w:r>
                          <w:r w:rsidRPr="00D70C95">
                            <w:rPr>
                              <w:rFonts w:hint="cs"/>
                              <w:b/>
                              <w:bCs/>
                              <w:color w:val="000080"/>
                              <w:rtl/>
                            </w:rPr>
                            <w:tab/>
                          </w:r>
                          <w:r>
                            <w:rPr>
                              <w:rFonts w:hint="cs"/>
                              <w:b/>
                              <w:bCs/>
                              <w:color w:val="000080"/>
                              <w:rtl/>
                            </w:rPr>
                            <w:t xml:space="preserve">  </w:t>
                          </w:r>
                          <w:r w:rsidRPr="00D70C95">
                            <w:rPr>
                              <w:rFonts w:hint="cs"/>
                              <w:b/>
                              <w:bCs/>
                              <w:color w:val="000080"/>
                              <w:rtl/>
                            </w:rPr>
                            <w:tab/>
                          </w:r>
                          <w:r w:rsidRPr="00D70C95">
                            <w:rPr>
                              <w:rFonts w:hint="cs"/>
                              <w:b/>
                              <w:bCs/>
                              <w:color w:val="000080"/>
                              <w:rtl/>
                            </w:rPr>
                            <w:tab/>
                          </w:r>
                          <w:r>
                            <w:rPr>
                              <w:rFonts w:hint="cs"/>
                              <w:b/>
                              <w:bCs/>
                              <w:color w:val="000080"/>
                              <w:rtl/>
                            </w:rPr>
                            <w:t xml:space="preserve">              </w:t>
                          </w:r>
                          <w:r w:rsidRPr="000D2DC4">
                            <w:rPr>
                              <w:rFonts w:ascii="Arial Narrow" w:hAnsi="Arial Narrow"/>
                              <w:b/>
                              <w:bCs/>
                              <w:color w:val="000080"/>
                            </w:rPr>
                            <w:t>STATE OF ISRAEL</w:t>
                          </w:r>
                          <w:r>
                            <w:rPr>
                              <w:rFonts w:ascii="Arial Narrow" w:hAnsi="Arial Narrow"/>
                              <w:b/>
                              <w:bCs/>
                              <w:color w:val="000080"/>
                              <w:sz w:val="26"/>
                              <w:szCs w:val="26"/>
                            </w:rPr>
                            <w:t xml:space="preserve">      </w:t>
                          </w:r>
                        </w:p>
                        <w:p w14:paraId="144224CE" w14:textId="77777777" w:rsidR="00012E5B" w:rsidRDefault="00012E5B" w:rsidP="00012E5B">
                          <w:pPr>
                            <w:spacing w:before="40"/>
                            <w:rPr>
                              <w:rFonts w:cs="David"/>
                              <w:color w:val="000080"/>
                              <w:sz w:val="26"/>
                              <w:szCs w:val="26"/>
                              <w:rtl/>
                            </w:rPr>
                          </w:pPr>
                          <w:r w:rsidRPr="00D70C95">
                            <w:rPr>
                              <w:rFonts w:cs="David" w:hint="cs"/>
                              <w:b/>
                              <w:bCs/>
                              <w:color w:val="000080"/>
                              <w:sz w:val="31"/>
                              <w:szCs w:val="31"/>
                              <w:rtl/>
                            </w:rPr>
                            <w:t>משרד המדע</w:t>
                          </w:r>
                          <w:r>
                            <w:rPr>
                              <w:rFonts w:cs="David" w:hint="cs"/>
                              <w:b/>
                              <w:bCs/>
                              <w:color w:val="000080"/>
                              <w:sz w:val="31"/>
                              <w:szCs w:val="31"/>
                              <w:rtl/>
                            </w:rPr>
                            <w:t xml:space="preserve">, הטכנולוגיה והחלל </w:t>
                          </w:r>
                          <w:r w:rsidRPr="00D70C95">
                            <w:rPr>
                              <w:rFonts w:cs="David" w:hint="cs"/>
                              <w:b/>
                              <w:bCs/>
                              <w:color w:val="000080"/>
                              <w:sz w:val="31"/>
                              <w:szCs w:val="31"/>
                            </w:rPr>
                            <w:t xml:space="preserve"> </w:t>
                          </w:r>
                          <w:r>
                            <w:rPr>
                              <w:rFonts w:cs="David" w:hint="cs"/>
                              <w:b/>
                              <w:bCs/>
                              <w:color w:val="000080"/>
                              <w:sz w:val="31"/>
                              <w:szCs w:val="31"/>
                              <w:rtl/>
                            </w:rPr>
                            <w:t xml:space="preserve">                    </w:t>
                          </w:r>
                          <w:r w:rsidRPr="00D70C95">
                            <w:rPr>
                              <w:rFonts w:cs="David" w:hint="cs"/>
                              <w:b/>
                              <w:bCs/>
                              <w:color w:val="000080"/>
                              <w:sz w:val="31"/>
                              <w:szCs w:val="31"/>
                              <w:rtl/>
                            </w:rPr>
                            <w:tab/>
                          </w:r>
                          <w:r w:rsidRPr="000D2DC4">
                            <w:rPr>
                              <w:rFonts w:ascii="Arial Narrow" w:hAnsi="Arial Narrow" w:cs="David"/>
                              <w:b/>
                              <w:bCs/>
                              <w:color w:val="000080"/>
                              <w:w w:val="95"/>
                            </w:rPr>
                            <w:t>MINISTRY OF SCIENC</w:t>
                          </w:r>
                          <w:r>
                            <w:rPr>
                              <w:rFonts w:ascii="Arial Narrow" w:hAnsi="Arial Narrow" w:cs="David" w:hint="cs"/>
                              <w:b/>
                              <w:bCs/>
                              <w:color w:val="000080"/>
                              <w:w w:val="95"/>
                            </w:rPr>
                            <w:t>E</w:t>
                          </w:r>
                          <w:r>
                            <w:rPr>
                              <w:rFonts w:ascii="Arial Narrow" w:hAnsi="Arial Narrow" w:cs="David"/>
                              <w:b/>
                              <w:bCs/>
                              <w:color w:val="000080"/>
                              <w:w w:val="95"/>
                            </w:rPr>
                            <w:t>,</w:t>
                          </w:r>
                          <w:r>
                            <w:rPr>
                              <w:rFonts w:ascii="Arial Narrow" w:hAnsi="Arial Narrow" w:cs="David" w:hint="cs"/>
                              <w:b/>
                              <w:bCs/>
                              <w:color w:val="000080"/>
                              <w:w w:val="95"/>
                            </w:rPr>
                            <w:t xml:space="preserve"> </w:t>
                          </w:r>
                          <w:r>
                            <w:rPr>
                              <w:rFonts w:ascii="Arial Narrow" w:hAnsi="Arial Narrow" w:cs="David"/>
                              <w:b/>
                              <w:bCs/>
                              <w:color w:val="000080"/>
                              <w:w w:val="95"/>
                            </w:rPr>
                            <w:t xml:space="preserve">TECHNOLOGY &amp; SPACE   </w:t>
                          </w:r>
                        </w:p>
                        <w:p w14:paraId="144224CF" w14:textId="77777777" w:rsidR="00012E5B" w:rsidRDefault="00012E5B" w:rsidP="00012E5B">
                          <w:pPr>
                            <w:spacing w:before="40"/>
                            <w:rPr>
                              <w:rFonts w:cs="David"/>
                              <w:color w:val="000080"/>
                              <w:sz w:val="26"/>
                              <w:szCs w:val="26"/>
                              <w:rtl/>
                            </w:rPr>
                          </w:pPr>
                        </w:p>
                        <w:p w14:paraId="144224D0" w14:textId="77777777" w:rsidR="00012E5B" w:rsidRPr="00D70C95" w:rsidRDefault="00012E5B" w:rsidP="00012E5B">
                          <w:pPr>
                            <w:spacing w:before="40"/>
                            <w:rPr>
                              <w:color w:val="000080"/>
                              <w:sz w:val="26"/>
                              <w:szCs w:val="26"/>
                            </w:rPr>
                          </w:pPr>
                          <w:r>
                            <w:rPr>
                              <w:rFonts w:cs="David" w:hint="cs"/>
                              <w:color w:val="000080"/>
                              <w:sz w:val="26"/>
                              <w:szCs w:val="26"/>
                              <w:rtl/>
                            </w:rPr>
                            <w:t xml:space="preserve">אגף לתאום, תכנון ובקרה  </w:t>
                          </w:r>
                          <w:r>
                            <w:rPr>
                              <w:rFonts w:cs="David" w:hint="cs"/>
                              <w:color w:val="000080"/>
                              <w:sz w:val="26"/>
                              <w:szCs w:val="26"/>
                              <w:rtl/>
                            </w:rPr>
                            <w:tab/>
                            <w:t xml:space="preserve"> </w:t>
                          </w:r>
                          <w:r>
                            <w:rPr>
                              <w:rFonts w:hint="cs"/>
                              <w:color w:val="000080"/>
                              <w:sz w:val="26"/>
                              <w:szCs w:val="26"/>
                              <w:rtl/>
                            </w:rPr>
                            <w:tab/>
                          </w:r>
                          <w:r>
                            <w:rPr>
                              <w:rFonts w:hint="cs"/>
                              <w:color w:val="000080"/>
                              <w:sz w:val="26"/>
                              <w:szCs w:val="26"/>
                              <w:rtl/>
                            </w:rPr>
                            <w:tab/>
                            <w:t xml:space="preserve"> </w:t>
                          </w:r>
                          <w:r>
                            <w:rPr>
                              <w:rFonts w:hint="cs"/>
                              <w:color w:val="000080"/>
                              <w:sz w:val="26"/>
                              <w:szCs w:val="26"/>
                              <w:rtl/>
                            </w:rPr>
                            <w:tab/>
                            <w:t xml:space="preserve">           </w:t>
                          </w:r>
                          <w:r>
                            <w:rPr>
                              <w:color w:val="000080"/>
                              <w:sz w:val="26"/>
                              <w:szCs w:val="26"/>
                            </w:rPr>
                            <w:t xml:space="preserve">   </w:t>
                          </w:r>
                          <w:r>
                            <w:rPr>
                              <w:rFonts w:hint="cs"/>
                              <w:color w:val="000080"/>
                              <w:sz w:val="26"/>
                              <w:szCs w:val="26"/>
                              <w:rtl/>
                            </w:rPr>
                            <w:t xml:space="preserve">             </w:t>
                          </w:r>
                          <w:r>
                            <w:rPr>
                              <w:color w:val="000080"/>
                              <w:sz w:val="26"/>
                              <w:szCs w:val="26"/>
                            </w:rPr>
                            <w:t>Division of Planning &amp; Control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16.35pt;margin-top:-2.1pt;width:513pt;height:90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" filled="f" stroked="f">
              <v:textbox>
                <w:txbxContent>
                  <w:p w14:paraId="144224CD" w14:textId="77777777" w:rsidR="00012E5B" w:rsidRPr="00D70C95" w:rsidRDefault="00012E5B">
                    <w:pPr>
                      <w:rPr>
                        <w:b/>
                        <w:bCs/>
                        <w:color w:val="000080"/>
                        <w:rtl/>
                      </w:rPr>
                    </w:pPr>
                    <w:r w:rsidRPr="00D70C95">
                      <w:rPr>
                        <w:rFonts w:cs="David" w:hint="cs"/>
                        <w:b/>
                        <w:bCs/>
                        <w:color w:val="000080"/>
                        <w:sz w:val="31"/>
                        <w:szCs w:val="31"/>
                        <w:rtl/>
                      </w:rPr>
                      <w:t>מדינת ישראל</w:t>
                    </w:r>
                    <w:r>
                      <w:rPr>
                        <w:rFonts w:hint="cs"/>
                        <w:b/>
                        <w:bCs/>
                        <w:color w:val="000080"/>
                        <w:rtl/>
                      </w:rPr>
                      <w:tab/>
                    </w:r>
                    <w:r>
                      <w:rPr>
                        <w:rFonts w:hint="cs"/>
                        <w:b/>
                        <w:bCs/>
                        <w:color w:val="000080"/>
                        <w:rtl/>
                      </w:rPr>
                      <w:tab/>
                    </w:r>
                    <w:r>
                      <w:rPr>
                        <w:rFonts w:hint="cs"/>
                        <w:b/>
                        <w:bCs/>
                        <w:color w:val="000080"/>
                        <w:rtl/>
                      </w:rPr>
                      <w:tab/>
                    </w:r>
                    <w:r>
                      <w:rPr>
                        <w:rFonts w:hint="cs"/>
                        <w:b/>
                        <w:bCs/>
                        <w:color w:val="000080"/>
                        <w:rtl/>
                      </w:rPr>
                      <w:tab/>
                    </w:r>
                    <w:r w:rsidRPr="00D70C95">
                      <w:rPr>
                        <w:rFonts w:hint="cs"/>
                        <w:b/>
                        <w:bCs/>
                        <w:color w:val="000080"/>
                        <w:rtl/>
                      </w:rPr>
                      <w:tab/>
                    </w:r>
                    <w:r w:rsidRPr="00D70C95">
                      <w:rPr>
                        <w:rFonts w:hint="cs"/>
                        <w:b/>
                        <w:bCs/>
                        <w:color w:val="000080"/>
                        <w:rtl/>
                      </w:rPr>
                      <w:tab/>
                    </w:r>
                    <w:r>
                      <w:rPr>
                        <w:rFonts w:hint="cs"/>
                        <w:b/>
                        <w:bCs/>
                        <w:color w:val="000080"/>
                        <w:rtl/>
                      </w:rPr>
                      <w:t xml:space="preserve">  </w:t>
                    </w:r>
                    <w:r w:rsidRPr="00D70C95">
                      <w:rPr>
                        <w:rFonts w:hint="cs"/>
                        <w:b/>
                        <w:bCs/>
                        <w:color w:val="000080"/>
                        <w:rtl/>
                      </w:rPr>
                      <w:tab/>
                    </w:r>
                    <w:r w:rsidRPr="00D70C95">
                      <w:rPr>
                        <w:rFonts w:hint="cs"/>
                        <w:b/>
                        <w:bCs/>
                        <w:color w:val="000080"/>
                        <w:rtl/>
                      </w:rPr>
                      <w:tab/>
                    </w:r>
                    <w:r>
                      <w:rPr>
                        <w:rFonts w:hint="cs"/>
                        <w:b/>
                        <w:bCs/>
                        <w:color w:val="000080"/>
                        <w:rtl/>
                      </w:rPr>
                      <w:t xml:space="preserve">              </w:t>
                    </w:r>
                    <w:r w:rsidRPr="000D2DC4">
                      <w:rPr>
                        <w:rFonts w:ascii="Arial Narrow" w:hAnsi="Arial Narrow"/>
                        <w:b/>
                        <w:bCs/>
                        <w:color w:val="000080"/>
                      </w:rPr>
                      <w:t>STATE OF ISRAEL</w:t>
                    </w:r>
                    <w:r>
                      <w:rPr>
                        <w:rFonts w:ascii="Arial Narrow" w:hAnsi="Arial Narrow"/>
                        <w:b/>
                        <w:bCs/>
                        <w:color w:val="000080"/>
                        <w:sz w:val="26"/>
                        <w:szCs w:val="26"/>
                      </w:rPr>
                      <w:t xml:space="preserve">      </w:t>
                    </w:r>
                  </w:p>
                  <w:p w14:paraId="144224CE" w14:textId="77777777" w:rsidR="00012E5B" w:rsidRDefault="00012E5B" w:rsidP="00012E5B">
                    <w:pPr>
                      <w:spacing w:before="40"/>
                      <w:rPr>
                        <w:rFonts w:cs="David"/>
                        <w:color w:val="000080"/>
                        <w:sz w:val="26"/>
                        <w:szCs w:val="26"/>
                        <w:rtl/>
                      </w:rPr>
                    </w:pPr>
                    <w:r w:rsidRPr="00D70C95">
                      <w:rPr>
                        <w:rFonts w:cs="David" w:hint="cs"/>
                        <w:b/>
                        <w:bCs/>
                        <w:color w:val="000080"/>
                        <w:sz w:val="31"/>
                        <w:szCs w:val="31"/>
                        <w:rtl/>
                      </w:rPr>
                      <w:t>משרד המדע</w:t>
                    </w:r>
                    <w:r>
                      <w:rPr>
                        <w:rFonts w:cs="David" w:hint="cs"/>
                        <w:b/>
                        <w:bCs/>
                        <w:color w:val="000080"/>
                        <w:sz w:val="31"/>
                        <w:szCs w:val="31"/>
                        <w:rtl/>
                      </w:rPr>
                      <w:t xml:space="preserve">, הטכנולוגיה והחלל </w:t>
                    </w:r>
                    <w:r w:rsidRPr="00D70C95">
                      <w:rPr>
                        <w:rFonts w:cs="David" w:hint="cs"/>
                        <w:b/>
                        <w:bCs/>
                        <w:color w:val="000080"/>
                        <w:sz w:val="31"/>
                        <w:szCs w:val="31"/>
                      </w:rPr>
                      <w:t xml:space="preserve"> </w:t>
                    </w:r>
                    <w:r>
                      <w:rPr>
                        <w:rFonts w:cs="David" w:hint="cs"/>
                        <w:b/>
                        <w:bCs/>
                        <w:color w:val="000080"/>
                        <w:sz w:val="31"/>
                        <w:szCs w:val="31"/>
                        <w:rtl/>
                      </w:rPr>
                      <w:t xml:space="preserve">                    </w:t>
                    </w:r>
                    <w:r w:rsidRPr="00D70C95">
                      <w:rPr>
                        <w:rFonts w:cs="David" w:hint="cs"/>
                        <w:b/>
                        <w:bCs/>
                        <w:color w:val="000080"/>
                        <w:sz w:val="31"/>
                        <w:szCs w:val="31"/>
                        <w:rtl/>
                      </w:rPr>
                      <w:tab/>
                    </w:r>
                    <w:r w:rsidRPr="000D2DC4">
                      <w:rPr>
                        <w:rFonts w:ascii="Arial Narrow" w:hAnsi="Arial Narrow" w:cs="David"/>
                        <w:b/>
                        <w:bCs/>
                        <w:color w:val="000080"/>
                        <w:w w:val="95"/>
                      </w:rPr>
                      <w:t>MINISTRY OF SCIENC</w:t>
                    </w:r>
                    <w:r>
                      <w:rPr>
                        <w:rFonts w:ascii="Arial Narrow" w:hAnsi="Arial Narrow" w:cs="David" w:hint="cs"/>
                        <w:b/>
                        <w:bCs/>
                        <w:color w:val="000080"/>
                        <w:w w:val="95"/>
                      </w:rPr>
                      <w:t>E</w:t>
                    </w:r>
                    <w:r>
                      <w:rPr>
                        <w:rFonts w:ascii="Arial Narrow" w:hAnsi="Arial Narrow" w:cs="David"/>
                        <w:b/>
                        <w:bCs/>
                        <w:color w:val="000080"/>
                        <w:w w:val="95"/>
                      </w:rPr>
                      <w:t>,</w:t>
                    </w:r>
                    <w:r>
                      <w:rPr>
                        <w:rFonts w:ascii="Arial Narrow" w:hAnsi="Arial Narrow" w:cs="David" w:hint="cs"/>
                        <w:b/>
                        <w:bCs/>
                        <w:color w:val="000080"/>
                        <w:w w:val="95"/>
                      </w:rPr>
                      <w:t xml:space="preserve"> </w:t>
                    </w:r>
                    <w:r>
                      <w:rPr>
                        <w:rFonts w:ascii="Arial Narrow" w:hAnsi="Arial Narrow" w:cs="David"/>
                        <w:b/>
                        <w:bCs/>
                        <w:color w:val="000080"/>
                        <w:w w:val="95"/>
                      </w:rPr>
                      <w:t xml:space="preserve">TECHNOLOGY &amp; SPACE   </w:t>
                    </w:r>
                  </w:p>
                  <w:p w14:paraId="144224CF" w14:textId="77777777" w:rsidR="00012E5B" w:rsidRDefault="00012E5B" w:rsidP="00012E5B">
                    <w:pPr>
                      <w:spacing w:before="40"/>
                      <w:rPr>
                        <w:rFonts w:cs="David"/>
                        <w:color w:val="000080"/>
                        <w:sz w:val="26"/>
                        <w:szCs w:val="26"/>
                        <w:rtl/>
                      </w:rPr>
                    </w:pPr>
                  </w:p>
                  <w:p w14:paraId="144224D0" w14:textId="77777777" w:rsidR="00012E5B" w:rsidRPr="00D70C95" w:rsidRDefault="00012E5B" w:rsidP="00012E5B">
                    <w:pPr>
                      <w:spacing w:before="40"/>
                      <w:rPr>
                        <w:color w:val="000080"/>
                        <w:sz w:val="26"/>
                        <w:szCs w:val="26"/>
                      </w:rPr>
                    </w:pPr>
                    <w:r>
                      <w:rPr>
                        <w:rFonts w:cs="David" w:hint="cs"/>
                        <w:color w:val="000080"/>
                        <w:sz w:val="26"/>
                        <w:szCs w:val="26"/>
                        <w:rtl/>
                      </w:rPr>
                      <w:t xml:space="preserve">אגף לתאום, תכנון ובקרה  </w:t>
                    </w:r>
                    <w:r>
                      <w:rPr>
                        <w:rFonts w:cs="David" w:hint="cs"/>
                        <w:color w:val="000080"/>
                        <w:sz w:val="26"/>
                        <w:szCs w:val="26"/>
                        <w:rtl/>
                      </w:rPr>
                      <w:tab/>
                      <w:t xml:space="preserve"> </w:t>
                    </w:r>
                    <w:r>
                      <w:rPr>
                        <w:rFonts w:hint="cs"/>
                        <w:color w:val="000080"/>
                        <w:sz w:val="26"/>
                        <w:szCs w:val="26"/>
                        <w:rtl/>
                      </w:rPr>
                      <w:tab/>
                    </w:r>
                    <w:r>
                      <w:rPr>
                        <w:rFonts w:hint="cs"/>
                        <w:color w:val="000080"/>
                        <w:sz w:val="26"/>
                        <w:szCs w:val="26"/>
                        <w:rtl/>
                      </w:rPr>
                      <w:tab/>
                      <w:t xml:space="preserve"> </w:t>
                    </w:r>
                    <w:r>
                      <w:rPr>
                        <w:rFonts w:hint="cs"/>
                        <w:color w:val="000080"/>
                        <w:sz w:val="26"/>
                        <w:szCs w:val="26"/>
                        <w:rtl/>
                      </w:rPr>
                      <w:tab/>
                      <w:t xml:space="preserve">           </w:t>
                    </w:r>
                    <w:r>
                      <w:rPr>
                        <w:color w:val="000080"/>
                        <w:sz w:val="26"/>
                        <w:szCs w:val="26"/>
                      </w:rPr>
                      <w:t xml:space="preserve">   </w:t>
                    </w:r>
                    <w:r>
                      <w:rPr>
                        <w:rFonts w:hint="cs"/>
                        <w:color w:val="000080"/>
                        <w:sz w:val="26"/>
                        <w:szCs w:val="26"/>
                        <w:rtl/>
                      </w:rPr>
                      <w:t xml:space="preserve">             </w:t>
                    </w:r>
                    <w:r>
                      <w:rPr>
                        <w:color w:val="000080"/>
                        <w:sz w:val="26"/>
                        <w:szCs w:val="26"/>
                      </w:rPr>
                      <w:t>Division of Planning &amp; Control</w:t>
                    </w:r>
                  </w:p>
                </w:txbxContent>
              </v:textbox>
            </v:shape>
          </w:pict>
        </mc:Fallback>
      </mc:AlternateContent>
    </w:r>
  </w:p>
  <w:p w14:paraId="144224BC" w14:textId="77777777" w:rsidR="00012E5B" w:rsidRDefault="009C626A" w:rsidP="006D3AAD">
    <w:pPr>
      <w:pStyle w:val="a6"/>
      <w:rPr>
        <w:sz w:val="20"/>
        <w:rtl/>
      </w:rPr>
    </w:pPr>
    <w:r>
      <w:rPr>
        <w:noProof/>
      </w:rPr>
      <mc:AlternateContent>
        <mc:Choice Requires="wps">
          <w:drawing>
            <wp:anchor distT="0" distB="0" distL="114300" distR="114300" simplePos="0" relativeHeight="251657216" behindDoc="0" locked="0" layoutInCell="1" allowOverlap="1" wp14:anchorId="144224C9" wp14:editId="144224CA">
              <wp:simplePos x="0" y="0"/>
              <wp:positionH relativeFrom="column">
                <wp:posOffset>-97155</wp:posOffset>
              </wp:positionH>
              <wp:positionV relativeFrom="paragraph">
                <wp:posOffset>386715</wp:posOffset>
              </wp:positionV>
              <wp:extent cx="6286500" cy="0"/>
              <wp:effectExtent l="7620" t="5715" r="11430" b="13335"/>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865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left:0;text-align:lef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65pt,30.45pt" to="487.35pt,3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" strokecolor="navy"/>
          </w:pict>
        </mc:Fallback>
      </mc:AlternateContent>
    </w:r>
    <w:r w:rsidR="00012E5B" w:rsidRPr="006D3AAD">
      <w:t xml:space="preserve"> </w:t>
    </w:r>
  </w:p>
  <w:p w14:paraId="144224BD" w14:textId="77777777" w:rsidR="00012E5B" w:rsidRDefault="00012E5B" w:rsidP="006D3AAD">
    <w:pPr>
      <w:pStyle w:val="a6"/>
      <w:rPr>
        <w:sz w:val="20"/>
        <w:rtl/>
      </w:rPr>
    </w:pPr>
  </w:p>
  <w:p w14:paraId="144224BE" w14:textId="77777777" w:rsidR="00012E5B" w:rsidRDefault="00012E5B" w:rsidP="006D3AAD">
    <w:pPr>
      <w:pStyle w:val="a6"/>
      <w:rPr>
        <w:sz w:val="20"/>
        <w:rtl/>
      </w:rPr>
    </w:pPr>
  </w:p>
  <w:p w14:paraId="144224BF" w14:textId="77777777" w:rsidR="00012E5B" w:rsidRDefault="00012E5B" w:rsidP="006D3AAD">
    <w:pPr>
      <w:pStyle w:val="a6"/>
      <w:rPr>
        <w:sz w:val="20"/>
        <w:rtl/>
      </w:rPr>
    </w:pPr>
  </w:p>
  <w:p w14:paraId="144224C0" w14:textId="77777777" w:rsidR="00012E5B" w:rsidRPr="006D3AAD" w:rsidRDefault="00012E5B" w:rsidP="006D3AAD">
    <w:pPr>
      <w:pStyle w:val="a6"/>
      <w:rPr>
        <w:sz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8427A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224"/>
        </w:tabs>
        <w:ind w:left="1224" w:hanging="504"/>
      </w:pPr>
      <w:rPr>
        <w:sz w:val="24"/>
      </w:r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
    <w:nsid w:val="67A445EB"/>
    <w:multiLevelType w:val="multilevel"/>
    <w:tmpl w:val="2662E102"/>
    <w:lvl w:ilvl="0">
      <w:start w:val="1"/>
      <w:numFmt w:val="decimal"/>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3."/>
      <w:lvlJc w:val="left"/>
      <w:pPr>
        <w:tabs>
          <w:tab w:val="num" w:pos="1224"/>
        </w:tabs>
        <w:ind w:left="1224" w:hanging="504"/>
      </w:pPr>
      <w:rPr>
        <w:rFonts w:hint="default"/>
        <w:sz w:val="24"/>
      </w:r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
    <w:nsid w:val="6D4F4194"/>
    <w:multiLevelType w:val="multilevel"/>
    <w:tmpl w:val="C8D67442"/>
    <w:lvl w:ilvl="0">
      <w:start w:val="1"/>
      <w:numFmt w:val="decimal"/>
      <w:pStyle w:val="a"/>
      <w:lvlText w:val="%1."/>
      <w:lvlJc w:val="left"/>
      <w:pPr>
        <w:tabs>
          <w:tab w:val="num" w:pos="567"/>
        </w:tabs>
        <w:ind w:left="567" w:hanging="567"/>
      </w:pPr>
      <w:rPr>
        <w:rFonts w:hint="default"/>
      </w:rPr>
    </w:lvl>
    <w:lvl w:ilvl="1">
      <w:start w:val="1"/>
      <w:numFmt w:val="hebrew1"/>
      <w:pStyle w:val="a0"/>
      <w:lvlText w:val="%2."/>
      <w:lvlJc w:val="left"/>
      <w:pPr>
        <w:tabs>
          <w:tab w:val="num" w:pos="1107"/>
        </w:tabs>
        <w:ind w:left="1107" w:hanging="567"/>
      </w:pPr>
      <w:rPr>
        <w:rFonts w:ascii="Arial" w:eastAsia="Times New Roman" w:hAnsi="Arial" w:cs="Arial"/>
        <w:b w:val="0"/>
        <w:bCs w:val="0"/>
        <w:color w:val="auto"/>
      </w:rPr>
    </w:lvl>
    <w:lvl w:ilvl="2">
      <w:start w:val="1"/>
      <w:numFmt w:val="decimal"/>
      <w:pStyle w:val="a1"/>
      <w:lvlText w:val="%1.%2.%3."/>
      <w:lvlJc w:val="left"/>
      <w:pPr>
        <w:tabs>
          <w:tab w:val="num" w:pos="2471"/>
        </w:tabs>
        <w:ind w:left="2471" w:hanging="851"/>
      </w:pPr>
      <w:rPr>
        <w:rFonts w:ascii="Times New Roman" w:hAnsi="Times New Roman" w:hint="default"/>
        <w:b w:val="0"/>
        <w:bCs w:val="0"/>
        <w:i w:val="0"/>
        <w:iCs w:val="0"/>
        <w:caps w:val="0"/>
        <w:smallCaps w:val="0"/>
        <w:strike w:val="0"/>
        <w:dstrike w:val="0"/>
        <w:outline w:val="0"/>
        <w:shadow w:val="0"/>
        <w:emboss w:val="0"/>
        <w:imprint w:val="0"/>
        <w:vanish w:val="0"/>
        <w:color w:val="auto"/>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ascii="Arial" w:hAnsi="Arial" w:cs="Arial"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2"/>
  </w:num>
  <w:num w:numId="4">
    <w:abstractNumId w:val="2"/>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626A"/>
    <w:rsid w:val="00012E5B"/>
    <w:rsid w:val="00017283"/>
    <w:rsid w:val="00023B9B"/>
    <w:rsid w:val="00034211"/>
    <w:rsid w:val="000500BB"/>
    <w:rsid w:val="00056980"/>
    <w:rsid w:val="000665BA"/>
    <w:rsid w:val="000918FB"/>
    <w:rsid w:val="00093CA6"/>
    <w:rsid w:val="00095E05"/>
    <w:rsid w:val="000D2DC4"/>
    <w:rsid w:val="000D64A7"/>
    <w:rsid w:val="000E5406"/>
    <w:rsid w:val="000F243E"/>
    <w:rsid w:val="00120ACC"/>
    <w:rsid w:val="00121800"/>
    <w:rsid w:val="00122EE4"/>
    <w:rsid w:val="00191A5B"/>
    <w:rsid w:val="001A7746"/>
    <w:rsid w:val="001B0594"/>
    <w:rsid w:val="001C423D"/>
    <w:rsid w:val="00247BC4"/>
    <w:rsid w:val="0029627C"/>
    <w:rsid w:val="00320CD4"/>
    <w:rsid w:val="003740A7"/>
    <w:rsid w:val="00375FD6"/>
    <w:rsid w:val="004017B1"/>
    <w:rsid w:val="0043202F"/>
    <w:rsid w:val="00466731"/>
    <w:rsid w:val="00486E73"/>
    <w:rsid w:val="004B2BEC"/>
    <w:rsid w:val="004C30FA"/>
    <w:rsid w:val="004F6D16"/>
    <w:rsid w:val="00501D87"/>
    <w:rsid w:val="00501F6D"/>
    <w:rsid w:val="00511B4E"/>
    <w:rsid w:val="00532D0E"/>
    <w:rsid w:val="005334FB"/>
    <w:rsid w:val="00575C90"/>
    <w:rsid w:val="00585ACA"/>
    <w:rsid w:val="0058743C"/>
    <w:rsid w:val="005A2D1F"/>
    <w:rsid w:val="005D66AF"/>
    <w:rsid w:val="005F0745"/>
    <w:rsid w:val="005F246E"/>
    <w:rsid w:val="005F3BFF"/>
    <w:rsid w:val="0060759B"/>
    <w:rsid w:val="00613FAA"/>
    <w:rsid w:val="006C1BBC"/>
    <w:rsid w:val="006D2C35"/>
    <w:rsid w:val="006D3AAD"/>
    <w:rsid w:val="007150FD"/>
    <w:rsid w:val="007206A4"/>
    <w:rsid w:val="0072338D"/>
    <w:rsid w:val="00741F52"/>
    <w:rsid w:val="00757951"/>
    <w:rsid w:val="00795A17"/>
    <w:rsid w:val="007A0A38"/>
    <w:rsid w:val="007A13D6"/>
    <w:rsid w:val="007A46D3"/>
    <w:rsid w:val="007E0250"/>
    <w:rsid w:val="00870620"/>
    <w:rsid w:val="008723E3"/>
    <w:rsid w:val="008B1E23"/>
    <w:rsid w:val="008C0FC6"/>
    <w:rsid w:val="008D3D11"/>
    <w:rsid w:val="008E6647"/>
    <w:rsid w:val="0093470C"/>
    <w:rsid w:val="00990655"/>
    <w:rsid w:val="009C315A"/>
    <w:rsid w:val="009C626A"/>
    <w:rsid w:val="009C6C77"/>
    <w:rsid w:val="009C7579"/>
    <w:rsid w:val="009D0423"/>
    <w:rsid w:val="009D0737"/>
    <w:rsid w:val="009D5F84"/>
    <w:rsid w:val="009F1244"/>
    <w:rsid w:val="009F21DF"/>
    <w:rsid w:val="00A02D86"/>
    <w:rsid w:val="00A07B27"/>
    <w:rsid w:val="00A41B1F"/>
    <w:rsid w:val="00A95D74"/>
    <w:rsid w:val="00AA2BF9"/>
    <w:rsid w:val="00B045F3"/>
    <w:rsid w:val="00B2358A"/>
    <w:rsid w:val="00BA6F18"/>
    <w:rsid w:val="00BB08C5"/>
    <w:rsid w:val="00BE7F08"/>
    <w:rsid w:val="00BF47DF"/>
    <w:rsid w:val="00C0593B"/>
    <w:rsid w:val="00C25C62"/>
    <w:rsid w:val="00C33468"/>
    <w:rsid w:val="00C40408"/>
    <w:rsid w:val="00C40BB8"/>
    <w:rsid w:val="00C41403"/>
    <w:rsid w:val="00C660A5"/>
    <w:rsid w:val="00C7217D"/>
    <w:rsid w:val="00C94D6C"/>
    <w:rsid w:val="00CA7ACD"/>
    <w:rsid w:val="00CB7F8A"/>
    <w:rsid w:val="00CD19E6"/>
    <w:rsid w:val="00CD3612"/>
    <w:rsid w:val="00CD5256"/>
    <w:rsid w:val="00D15DAA"/>
    <w:rsid w:val="00D16A9E"/>
    <w:rsid w:val="00D24D64"/>
    <w:rsid w:val="00D360E1"/>
    <w:rsid w:val="00D70C95"/>
    <w:rsid w:val="00D745E1"/>
    <w:rsid w:val="00DB4CE9"/>
    <w:rsid w:val="00DD1A11"/>
    <w:rsid w:val="00DD6469"/>
    <w:rsid w:val="00DE6542"/>
    <w:rsid w:val="00E10B59"/>
    <w:rsid w:val="00E42853"/>
    <w:rsid w:val="00E53BD8"/>
    <w:rsid w:val="00E5652B"/>
    <w:rsid w:val="00E618DD"/>
    <w:rsid w:val="00E67FBA"/>
    <w:rsid w:val="00E71862"/>
    <w:rsid w:val="00E94B2C"/>
    <w:rsid w:val="00EA12DA"/>
    <w:rsid w:val="00EB1C5D"/>
    <w:rsid w:val="00EC09D3"/>
    <w:rsid w:val="00EF5358"/>
    <w:rsid w:val="00EF56AC"/>
    <w:rsid w:val="00F35559"/>
    <w:rsid w:val="00F56310"/>
    <w:rsid w:val="00F64AB9"/>
    <w:rsid w:val="00F70024"/>
    <w:rsid w:val="00F83047"/>
    <w:rsid w:val="00F862FF"/>
    <w:rsid w:val="00F93A00"/>
    <w:rsid w:val="00FD3EA1"/>
    <w:rsid w:val="00FD45B8"/>
    <w:rsid w:val="00FE07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44224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012E5B"/>
    <w:pPr>
      <w:bidi/>
    </w:pPr>
    <w:rPr>
      <w:rFonts w:ascii="Calibri" w:eastAsia="Calibri" w:hAnsi="Calibri" w:cs="Times New Roman"/>
      <w:sz w:val="22"/>
      <w:szCs w:val="22"/>
    </w:rPr>
  </w:style>
  <w:style w:type="paragraph" w:styleId="10">
    <w:name w:val="heading 1"/>
    <w:basedOn w:val="a2"/>
    <w:next w:val="a2"/>
    <w:qFormat/>
    <w:pPr>
      <w:keepNext/>
      <w:outlineLvl w:val="0"/>
    </w:pPr>
    <w:rPr>
      <w:rFonts w:cs="David"/>
      <w:b/>
      <w:bCs/>
      <w:szCs w:val="3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pPr>
      <w:tabs>
        <w:tab w:val="center" w:pos="4153"/>
        <w:tab w:val="right" w:pos="8306"/>
      </w:tabs>
    </w:pPr>
  </w:style>
  <w:style w:type="paragraph" w:styleId="a8">
    <w:name w:val="footer"/>
    <w:basedOn w:val="a2"/>
    <w:pPr>
      <w:tabs>
        <w:tab w:val="center" w:pos="4153"/>
        <w:tab w:val="right" w:pos="8306"/>
      </w:tabs>
    </w:pPr>
  </w:style>
  <w:style w:type="character" w:styleId="Hyperlink">
    <w:name w:val="Hyperlink"/>
    <w:rPr>
      <w:color w:val="0000FF"/>
      <w:u w:val="single"/>
    </w:rPr>
  </w:style>
  <w:style w:type="paragraph" w:styleId="a9">
    <w:name w:val="Balloon Text"/>
    <w:basedOn w:val="a2"/>
    <w:link w:val="aa"/>
    <w:rsid w:val="00E67FBA"/>
    <w:rPr>
      <w:rFonts w:ascii="Tahoma" w:hAnsi="Tahoma" w:cs="Tahoma"/>
      <w:sz w:val="16"/>
      <w:szCs w:val="16"/>
    </w:rPr>
  </w:style>
  <w:style w:type="character" w:customStyle="1" w:styleId="aa">
    <w:name w:val="טקסט בלונים תו"/>
    <w:link w:val="a9"/>
    <w:rsid w:val="00E67FBA"/>
    <w:rPr>
      <w:rFonts w:ascii="Tahoma" w:hAnsi="Tahoma" w:cs="Tahoma"/>
      <w:sz w:val="16"/>
      <w:szCs w:val="16"/>
    </w:rPr>
  </w:style>
  <w:style w:type="character" w:customStyle="1" w:styleId="a7">
    <w:name w:val="כותרת עליונה תו"/>
    <w:link w:val="a6"/>
    <w:rsid w:val="00D745E1"/>
    <w:rPr>
      <w:rFonts w:cs="Times New Roman"/>
      <w:sz w:val="24"/>
      <w:szCs w:val="24"/>
    </w:rPr>
  </w:style>
  <w:style w:type="paragraph" w:customStyle="1" w:styleId="a">
    <w:name w:val="כותרת סעיף תו"/>
    <w:basedOn w:val="a2"/>
    <w:rsid w:val="00095E05"/>
    <w:pPr>
      <w:numPr>
        <w:numId w:val="3"/>
      </w:numPr>
      <w:spacing w:before="240" w:line="360" w:lineRule="auto"/>
      <w:jc w:val="both"/>
    </w:pPr>
    <w:rPr>
      <w:rFonts w:ascii="Arial" w:eastAsia="Times New Roman" w:hAnsi="Arial"/>
      <w:b/>
      <w:bCs/>
      <w:color w:val="1B3461"/>
      <w:lang w:val="x-none" w:eastAsia="x-none"/>
    </w:rPr>
  </w:style>
  <w:style w:type="paragraph" w:customStyle="1" w:styleId="a0">
    <w:name w:val="טקסט סעיף תו"/>
    <w:basedOn w:val="a2"/>
    <w:link w:val="ab"/>
    <w:rsid w:val="00095E05"/>
    <w:pPr>
      <w:numPr>
        <w:ilvl w:val="1"/>
        <w:numId w:val="3"/>
      </w:numPr>
      <w:spacing w:line="360" w:lineRule="auto"/>
      <w:jc w:val="both"/>
    </w:pPr>
    <w:rPr>
      <w:rFonts w:ascii="Arial" w:eastAsia="Times New Roman" w:hAnsi="Arial"/>
      <w:lang w:val="x-none" w:eastAsia="x-none"/>
    </w:rPr>
  </w:style>
  <w:style w:type="paragraph" w:customStyle="1" w:styleId="a1">
    <w:name w:val="תת סעיף תו תו"/>
    <w:basedOn w:val="a2"/>
    <w:link w:val="ac"/>
    <w:rsid w:val="00095E05"/>
    <w:pPr>
      <w:numPr>
        <w:ilvl w:val="2"/>
        <w:numId w:val="3"/>
      </w:numPr>
      <w:spacing w:line="360" w:lineRule="auto"/>
      <w:jc w:val="both"/>
    </w:pPr>
    <w:rPr>
      <w:rFonts w:ascii="Times New Roman" w:eastAsia="Times New Roman" w:hAnsi="Times New Roman"/>
      <w:lang w:val="x-none" w:eastAsia="x-none"/>
    </w:rPr>
  </w:style>
  <w:style w:type="paragraph" w:customStyle="1" w:styleId="1">
    <w:name w:val="תת סעיף1"/>
    <w:basedOn w:val="a1"/>
    <w:rsid w:val="00095E05"/>
    <w:pPr>
      <w:numPr>
        <w:ilvl w:val="3"/>
      </w:numPr>
      <w:tabs>
        <w:tab w:val="clear" w:pos="2835"/>
        <w:tab w:val="num" w:pos="1728"/>
      </w:tabs>
      <w:ind w:left="1728" w:hanging="648"/>
    </w:pPr>
  </w:style>
  <w:style w:type="character" w:customStyle="1" w:styleId="ab">
    <w:name w:val="טקסט סעיף תו תו"/>
    <w:link w:val="a0"/>
    <w:rsid w:val="00095E05"/>
    <w:rPr>
      <w:rFonts w:ascii="Arial" w:hAnsi="Arial" w:cs="Times New Roman"/>
      <w:sz w:val="22"/>
      <w:szCs w:val="22"/>
      <w:lang w:val="x-none" w:eastAsia="x-none"/>
    </w:rPr>
  </w:style>
  <w:style w:type="character" w:customStyle="1" w:styleId="ac">
    <w:name w:val="תת סעיף תו תו תו"/>
    <w:link w:val="a1"/>
    <w:rsid w:val="00095E05"/>
    <w:rPr>
      <w:rFonts w:cs="Times New Roman"/>
      <w:sz w:val="22"/>
      <w:szCs w:val="22"/>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012E5B"/>
    <w:pPr>
      <w:bidi/>
    </w:pPr>
    <w:rPr>
      <w:rFonts w:ascii="Calibri" w:eastAsia="Calibri" w:hAnsi="Calibri" w:cs="Times New Roman"/>
      <w:sz w:val="22"/>
      <w:szCs w:val="22"/>
    </w:rPr>
  </w:style>
  <w:style w:type="paragraph" w:styleId="10">
    <w:name w:val="heading 1"/>
    <w:basedOn w:val="a2"/>
    <w:next w:val="a2"/>
    <w:qFormat/>
    <w:pPr>
      <w:keepNext/>
      <w:outlineLvl w:val="0"/>
    </w:pPr>
    <w:rPr>
      <w:rFonts w:cs="David"/>
      <w:b/>
      <w:bCs/>
      <w:szCs w:val="3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pPr>
      <w:tabs>
        <w:tab w:val="center" w:pos="4153"/>
        <w:tab w:val="right" w:pos="8306"/>
      </w:tabs>
    </w:pPr>
  </w:style>
  <w:style w:type="paragraph" w:styleId="a8">
    <w:name w:val="footer"/>
    <w:basedOn w:val="a2"/>
    <w:pPr>
      <w:tabs>
        <w:tab w:val="center" w:pos="4153"/>
        <w:tab w:val="right" w:pos="8306"/>
      </w:tabs>
    </w:pPr>
  </w:style>
  <w:style w:type="character" w:styleId="Hyperlink">
    <w:name w:val="Hyperlink"/>
    <w:rPr>
      <w:color w:val="0000FF"/>
      <w:u w:val="single"/>
    </w:rPr>
  </w:style>
  <w:style w:type="paragraph" w:styleId="a9">
    <w:name w:val="Balloon Text"/>
    <w:basedOn w:val="a2"/>
    <w:link w:val="aa"/>
    <w:rsid w:val="00E67FBA"/>
    <w:rPr>
      <w:rFonts w:ascii="Tahoma" w:hAnsi="Tahoma" w:cs="Tahoma"/>
      <w:sz w:val="16"/>
      <w:szCs w:val="16"/>
    </w:rPr>
  </w:style>
  <w:style w:type="character" w:customStyle="1" w:styleId="aa">
    <w:name w:val="טקסט בלונים תו"/>
    <w:link w:val="a9"/>
    <w:rsid w:val="00E67FBA"/>
    <w:rPr>
      <w:rFonts w:ascii="Tahoma" w:hAnsi="Tahoma" w:cs="Tahoma"/>
      <w:sz w:val="16"/>
      <w:szCs w:val="16"/>
    </w:rPr>
  </w:style>
  <w:style w:type="character" w:customStyle="1" w:styleId="a7">
    <w:name w:val="כותרת עליונה תו"/>
    <w:link w:val="a6"/>
    <w:rsid w:val="00D745E1"/>
    <w:rPr>
      <w:rFonts w:cs="Times New Roman"/>
      <w:sz w:val="24"/>
      <w:szCs w:val="24"/>
    </w:rPr>
  </w:style>
  <w:style w:type="paragraph" w:customStyle="1" w:styleId="a">
    <w:name w:val="כותרת סעיף תו"/>
    <w:basedOn w:val="a2"/>
    <w:rsid w:val="00095E05"/>
    <w:pPr>
      <w:numPr>
        <w:numId w:val="3"/>
      </w:numPr>
      <w:spacing w:before="240" w:line="360" w:lineRule="auto"/>
      <w:jc w:val="both"/>
    </w:pPr>
    <w:rPr>
      <w:rFonts w:ascii="Arial" w:eastAsia="Times New Roman" w:hAnsi="Arial"/>
      <w:b/>
      <w:bCs/>
      <w:color w:val="1B3461"/>
      <w:lang w:val="x-none" w:eastAsia="x-none"/>
    </w:rPr>
  </w:style>
  <w:style w:type="paragraph" w:customStyle="1" w:styleId="a0">
    <w:name w:val="טקסט סעיף תו"/>
    <w:basedOn w:val="a2"/>
    <w:link w:val="ab"/>
    <w:rsid w:val="00095E05"/>
    <w:pPr>
      <w:numPr>
        <w:ilvl w:val="1"/>
        <w:numId w:val="3"/>
      </w:numPr>
      <w:spacing w:line="360" w:lineRule="auto"/>
      <w:jc w:val="both"/>
    </w:pPr>
    <w:rPr>
      <w:rFonts w:ascii="Arial" w:eastAsia="Times New Roman" w:hAnsi="Arial"/>
      <w:lang w:val="x-none" w:eastAsia="x-none"/>
    </w:rPr>
  </w:style>
  <w:style w:type="paragraph" w:customStyle="1" w:styleId="a1">
    <w:name w:val="תת סעיף תו תו"/>
    <w:basedOn w:val="a2"/>
    <w:link w:val="ac"/>
    <w:rsid w:val="00095E05"/>
    <w:pPr>
      <w:numPr>
        <w:ilvl w:val="2"/>
        <w:numId w:val="3"/>
      </w:numPr>
      <w:spacing w:line="360" w:lineRule="auto"/>
      <w:jc w:val="both"/>
    </w:pPr>
    <w:rPr>
      <w:rFonts w:ascii="Times New Roman" w:eastAsia="Times New Roman" w:hAnsi="Times New Roman"/>
      <w:lang w:val="x-none" w:eastAsia="x-none"/>
    </w:rPr>
  </w:style>
  <w:style w:type="paragraph" w:customStyle="1" w:styleId="1">
    <w:name w:val="תת סעיף1"/>
    <w:basedOn w:val="a1"/>
    <w:rsid w:val="00095E05"/>
    <w:pPr>
      <w:numPr>
        <w:ilvl w:val="3"/>
      </w:numPr>
      <w:tabs>
        <w:tab w:val="clear" w:pos="2835"/>
        <w:tab w:val="num" w:pos="1728"/>
      </w:tabs>
      <w:ind w:left="1728" w:hanging="648"/>
    </w:pPr>
  </w:style>
  <w:style w:type="character" w:customStyle="1" w:styleId="ab">
    <w:name w:val="טקסט סעיף תו תו"/>
    <w:link w:val="a0"/>
    <w:rsid w:val="00095E05"/>
    <w:rPr>
      <w:rFonts w:ascii="Arial" w:hAnsi="Arial" w:cs="Times New Roman"/>
      <w:sz w:val="22"/>
      <w:szCs w:val="22"/>
      <w:lang w:val="x-none" w:eastAsia="x-none"/>
    </w:rPr>
  </w:style>
  <w:style w:type="character" w:customStyle="1" w:styleId="ac">
    <w:name w:val="תת סעיף תו תו תו"/>
    <w:link w:val="a1"/>
    <w:rsid w:val="00095E05"/>
    <w:rPr>
      <w:rFonts w:cs="Times New Roman"/>
      <w:sz w:val="22"/>
      <w:szCs w:val="2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6060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most.gov.il" TargetMode="External"/><Relationship Id="rId1" Type="http://schemas.openxmlformats.org/officeDocument/2006/relationships/hyperlink" Target="mailto:avi@most.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7A23064-B98C-40E6-9BD2-BEE1871BAA4D}">
  <ds:schemaRefs>
    <ds:schemaRef ds:uri="http://schemas.microsoft.com/sharepoint/v3/contenttype/forms"/>
  </ds:schemaRefs>
</ds:datastoreItem>
</file>

<file path=customXml/itemProps2.xml><?xml version="1.0" encoding="utf-8"?>
<ds:datastoreItem xmlns:ds="http://schemas.openxmlformats.org/officeDocument/2006/customXml" ds:itemID="{72A8B68F-9C44-4862-9EDC-A872CF3690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A321E2-1558-45C2-8CC7-C32BA0CD259B}">
  <ds:schemaRefs>
    <ds:schemaRef ds:uri="http://purl.org/dc/elements/1.1/"/>
    <ds:schemaRef ds:uri="http://schemas.openxmlformats.org/package/2006/metadata/core-properties"/>
    <ds:schemaRef ds:uri="http://purl.org/dc/dcmitype/"/>
    <ds:schemaRef ds:uri="http://schemas.microsoft.com/office/2006/documentManagement/types"/>
    <ds:schemaRef ds:uri="http://purl.org/dc/terms/"/>
    <ds:schemaRef ds:uri="http://www.w3.org/XML/1998/namespace"/>
    <ds:schemaRef ds:uri="http://schemas.microsoft.com/office/infopath/2007/PartnerControl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168</Words>
  <Characters>843</Characters>
  <Application>Microsoft Office Word</Application>
  <DocSecurity>4</DocSecurity>
  <Lines>7</Lines>
  <Paragraphs>2</Paragraphs>
  <ScaleCrop>false</ScaleCrop>
  <HeadingPairs>
    <vt:vector size="2" baseType="variant">
      <vt:variant>
        <vt:lpstr>שם</vt:lpstr>
      </vt:variant>
      <vt:variant>
        <vt:i4>1</vt:i4>
      </vt:variant>
    </vt:vector>
  </HeadingPairs>
  <TitlesOfParts>
    <vt:vector size="1" baseType="lpstr">
      <vt:lpstr>דף פירמה</vt:lpstr>
    </vt:vector>
  </TitlesOfParts>
  <Company>ויסטה</Company>
  <LinksUpToDate>false</LinksUpToDate>
  <CharactersWithSpaces>1009</CharactersWithSpaces>
  <SharedDoc>false</SharedDoc>
  <HLinks>
    <vt:vector size="12" baseType="variant">
      <vt:variant>
        <vt:i4>3538995</vt:i4>
      </vt:variant>
      <vt:variant>
        <vt:i4>3</vt:i4>
      </vt:variant>
      <vt:variant>
        <vt:i4>0</vt:i4>
      </vt:variant>
      <vt:variant>
        <vt:i4>5</vt:i4>
      </vt:variant>
      <vt:variant>
        <vt:lpwstr>http://www.most.gov.il/</vt:lpwstr>
      </vt:variant>
      <vt:variant>
        <vt:lpwstr/>
      </vt:variant>
      <vt:variant>
        <vt:i4>7798815</vt:i4>
      </vt:variant>
      <vt:variant>
        <vt:i4>0</vt:i4>
      </vt:variant>
      <vt:variant>
        <vt:i4>0</vt:i4>
      </vt:variant>
      <vt:variant>
        <vt:i4>5</vt:i4>
      </vt:variant>
      <vt:variant>
        <vt:lpwstr>mailto:avi@most.gov.il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Meira Binyamin</dc:creator>
  <cp:lastModifiedBy>Stav Edri</cp:lastModifiedBy>
  <cp:revision>2</cp:revision>
  <cp:lastPrinted>2011-12-29T10:39:00Z</cp:lastPrinted>
  <dcterms:created xsi:type="dcterms:W3CDTF">2016-12-19T10:13:00Z</dcterms:created>
  <dcterms:modified xsi:type="dcterms:W3CDTF">2016-12-19T10:13:00Z</dcterms:modified>
</cp:coreProperties>
</file>